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33" w:rsidRDefault="009C2F8A">
      <w:r>
        <w:rPr>
          <w:noProof/>
          <w:lang w:val="pl-PL" w:eastAsia="pl-PL"/>
        </w:rPr>
        <w:drawing>
          <wp:inline distT="0" distB="0" distL="0" distR="0">
            <wp:extent cx="5760720" cy="579120"/>
            <wp:effectExtent l="0" t="0" r="0" b="0"/>
            <wp:docPr id="4" name="Obraz 4" descr="C:\Users\a\AppData\Local\Microsoft\Windows\Temporary Internet Files\Content.Wor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AppData\Local\Microsoft\Windows\Temporary Internet Files\Content.Word\EFR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A7" w:rsidRPr="00F149A7" w:rsidRDefault="00F332ED" w:rsidP="00292867">
      <w:pPr>
        <w:autoSpaceDE w:val="0"/>
        <w:autoSpaceDN w:val="0"/>
        <w:adjustRightInd w:val="0"/>
        <w:spacing w:after="60"/>
        <w:jc w:val="both"/>
        <w:rPr>
          <w:rFonts w:ascii="Calibri" w:eastAsia="Times New Roman" w:hAnsi="Calibri" w:cs="Times New Roman"/>
          <w:i/>
          <w:iCs/>
          <w:lang w:val="pl-PL" w:eastAsia="pl-PL"/>
        </w:rPr>
      </w:pPr>
      <w:r w:rsidRPr="00F332ED">
        <w:rPr>
          <w:rFonts w:ascii="Arial" w:eastAsia="Times New Roman" w:hAnsi="Arial" w:cs="Arial"/>
          <w:i/>
          <w:sz w:val="18"/>
          <w:szCs w:val="18"/>
          <w:lang w:val="pl-PL" w:eastAsia="pl-PL"/>
        </w:rPr>
        <w:t xml:space="preserve"> </w:t>
      </w:r>
    </w:p>
    <w:p w:rsidR="00292867" w:rsidRPr="00292867" w:rsidRDefault="00292867" w:rsidP="00292867">
      <w:pPr>
        <w:spacing w:after="0" w:line="240" w:lineRule="auto"/>
        <w:jc w:val="right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  <w:t>Załącznik nr 4 do SIWZ</w:t>
      </w:r>
    </w:p>
    <w:p w:rsidR="00292867" w:rsidRPr="00292867" w:rsidRDefault="00292867" w:rsidP="00292867">
      <w:pPr>
        <w:spacing w:after="0" w:line="240" w:lineRule="auto"/>
        <w:jc w:val="right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Times New Roman"/>
          <w:b/>
          <w:bCs/>
          <w:sz w:val="24"/>
          <w:szCs w:val="24"/>
          <w:lang w:val="pl-PL" w:eastAsia="pl-PL"/>
        </w:rPr>
        <w:t>SZCZEGÓŁOWY OPIS PRZEDMIOTU ZAMÓWIENIA</w:t>
      </w:r>
    </w:p>
    <w:p w:rsidR="00292867" w:rsidRPr="00292867" w:rsidRDefault="00292867" w:rsidP="00292867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 xml:space="preserve">Dostawa sprzętu dydaktycznego do pracowni eksploatacji urządzeń i systemów </w:t>
      </w:r>
      <w:proofErr w:type="spellStart"/>
      <w:r w:rsidRPr="00292867">
        <w:rPr>
          <w:rFonts w:ascii="Calibri" w:eastAsia="Times New Roman" w:hAnsi="Calibri" w:cs="Calibri"/>
          <w:b/>
          <w:sz w:val="24"/>
          <w:szCs w:val="24"/>
          <w:lang w:val="pl-PL" w:eastAsia="pl-PL"/>
        </w:rPr>
        <w:t>mechatronicznych</w:t>
      </w:r>
      <w:proofErr w:type="spellEnd"/>
    </w:p>
    <w:p w:rsidR="00292867" w:rsidRPr="00292867" w:rsidRDefault="00292867" w:rsidP="00292867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292867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Część.1 Stanowisko symulacji procesu produkcji.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pl-PL" w:eastAsia="pl-PL"/>
        </w:rPr>
      </w:pPr>
      <w:r w:rsidRPr="00292867">
        <w:rPr>
          <w:rFonts w:ascii="Calibri" w:eastAsia="Times New Roman" w:hAnsi="Calibri" w:cs="Calibri"/>
          <w:b/>
          <w:lang w:val="pl-PL" w:eastAsia="pl-PL"/>
        </w:rPr>
        <w:t>Przedmiotem zamówienia jest stanowisko symulacji procesu produkcji stanowiące model systemu produkcyjnego reprezentującego podstawowe elementy przemysłowej linii produkcyjnej - 1 komplet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val="pl-PL" w:eastAsia="pl-PL"/>
        </w:rPr>
      </w:pPr>
      <w:r w:rsidRPr="00292867">
        <w:rPr>
          <w:rFonts w:ascii="Calibri" w:eastAsia="Times New Roman" w:hAnsi="Calibri" w:cs="Calibri"/>
          <w:b/>
          <w:lang w:val="pl-PL" w:eastAsia="pl-PL"/>
        </w:rPr>
        <w:t>Opis ogólny (według wytycznych KOWEZIU)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val="pl-PL" w:eastAsia="pl-PL"/>
        </w:rPr>
      </w:pPr>
      <w:r w:rsidRPr="00292867">
        <w:rPr>
          <w:rFonts w:ascii="Calibri" w:eastAsia="Times New Roman" w:hAnsi="Calibri" w:cs="Calibri"/>
          <w:lang w:val="pl-PL" w:eastAsia="pl-PL"/>
        </w:rPr>
        <w:t xml:space="preserve">Model systemu produkcyjnego reprezentującego podstawowe elementy przemysłowej linii produkcyjnej:  dystrybucję, kontrolę, montaż z robotem, sortowania. Poszczególne podzespoły i części powinny  tworzyć współdziałający bezawaryjnie system. W skład zestawu powinny wchodzić różnorodne elementy wykonawcze na płycie profilowej, różnego typu czujniki, płyta ze sterownikiem PLC, pulpit sterujący i zasilacz 24 V. Stacje powinny być sterowane przez wbudowany sterownik i wyposażone w oprogramowanie narzędziowe zgodne z </w:t>
      </w:r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międzynarodową normą </w:t>
      </w:r>
      <w:hyperlink r:id="rId7" w:tooltip="IEC 61131 (strona nie istnieje)" w:history="1">
        <w:r w:rsidRPr="00292867">
          <w:rPr>
            <w:rFonts w:ascii="Calibri" w:eastAsia="Times New Roman" w:hAnsi="Calibri" w:cs="Calibri"/>
            <w:lang w:val="pl-PL" w:eastAsia="pl-PL"/>
          </w:rPr>
          <w:t>IEC 61131</w:t>
        </w:r>
      </w:hyperlink>
      <w:r w:rsidRPr="002928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92867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„</w:t>
      </w:r>
      <w:r w:rsidRPr="00292867">
        <w:rPr>
          <w:rFonts w:ascii="Calibri" w:eastAsia="Times New Roman" w:hAnsi="Calibri" w:cs="Calibri"/>
          <w:i/>
          <w:lang w:val="pl-PL" w:eastAsia="pl-PL"/>
        </w:rPr>
        <w:t>lub równoważne”</w:t>
      </w:r>
      <w:r w:rsidRPr="00292867">
        <w:rPr>
          <w:rFonts w:ascii="Calibri" w:eastAsia="Times New Roman" w:hAnsi="Calibri" w:cs="Calibri"/>
          <w:i/>
          <w:shd w:val="clear" w:color="auto" w:fill="FFFFFF"/>
          <w:lang w:val="pl-PL" w:eastAsia="pl-PL"/>
        </w:rPr>
        <w:t>,</w:t>
      </w:r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opisującą graficzne i tekstowe </w:t>
      </w:r>
      <w:hyperlink r:id="rId8" w:tooltip="Język programowania" w:history="1">
        <w:r w:rsidRPr="00292867">
          <w:rPr>
            <w:rFonts w:ascii="Calibri" w:eastAsia="Times New Roman" w:hAnsi="Calibri" w:cs="Calibri"/>
            <w:lang w:val="pl-PL" w:eastAsia="pl-PL"/>
          </w:rPr>
          <w:t>języki programowania</w:t>
        </w:r>
      </w:hyperlink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> dla </w:t>
      </w:r>
      <w:hyperlink r:id="rId9" w:tooltip="Sterownik PLC" w:history="1">
        <w:r w:rsidRPr="00292867">
          <w:rPr>
            <w:rFonts w:ascii="Calibri" w:eastAsia="Times New Roman" w:hAnsi="Calibri" w:cs="Calibri"/>
            <w:lang w:val="pl-PL" w:eastAsia="pl-PL"/>
          </w:rPr>
          <w:t>sterowników PLC</w:t>
        </w:r>
      </w:hyperlink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opublikowane przez </w:t>
      </w:r>
      <w:hyperlink r:id="rId10" w:tooltip="Międzynarodowa Komisja Elektrotechniczna" w:history="1">
        <w:r w:rsidRPr="00292867">
          <w:rPr>
            <w:rFonts w:ascii="Calibri" w:eastAsia="Times New Roman" w:hAnsi="Calibri" w:cs="Calibri"/>
            <w:lang w:val="pl-PL" w:eastAsia="pl-PL"/>
          </w:rPr>
          <w:t>Międzynarodową Komisję Elektrotechniczną</w:t>
        </w:r>
      </w:hyperlink>
      <w:r w:rsidRPr="00292867">
        <w:rPr>
          <w:rFonts w:ascii="Calibri" w:eastAsia="Times New Roman" w:hAnsi="Calibri" w:cs="Calibri"/>
          <w:shd w:val="clear" w:color="auto" w:fill="FFFFFF"/>
          <w:lang w:val="pl-PL" w:eastAsia="pl-PL"/>
        </w:rPr>
        <w:t xml:space="preserve">  w roku 2013 lub  później.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lang w:val="pl-PL" w:eastAsia="pl-PL"/>
        </w:rPr>
      </w:pPr>
      <w:r w:rsidRPr="00292867">
        <w:rPr>
          <w:rFonts w:ascii="Calibri" w:eastAsia="Times New Roman" w:hAnsi="Calibri" w:cs="Calibri"/>
          <w:lang w:val="pl-PL" w:eastAsia="pl-PL"/>
        </w:rPr>
        <w:t xml:space="preserve">Robot przemysłowy powinien posiadać  co najmniej 5 stopni swobody oraz  dwupozycyjny chwytak elektryczny.  Programowanie robota powinno się odbywać ze specjalizowanego panelu programowania ręcznego lub z komputera z zainstalowanym programem.  </w:t>
      </w:r>
    </w:p>
    <w:p w:rsidR="00292867" w:rsidRPr="00292867" w:rsidRDefault="00292867" w:rsidP="002928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pl-PL" w:eastAsia="pl-PL"/>
        </w:rPr>
      </w:pPr>
      <w:r w:rsidRPr="00292867">
        <w:rPr>
          <w:rFonts w:ascii="Calibri" w:eastAsia="Times New Roman" w:hAnsi="Calibri" w:cs="Calibri"/>
          <w:lang w:val="pl-PL" w:eastAsia="pl-PL"/>
        </w:rPr>
        <w:t xml:space="preserve">Zestaw powinien być wyposażony w zasilacz/e 24 V DC oraz sprężarkę powietrza 230 V, 50 l/min, do 8 bar, zbiornik min 25 l, głośność do 45 </w:t>
      </w:r>
      <w:proofErr w:type="spellStart"/>
      <w:r w:rsidRPr="00292867">
        <w:rPr>
          <w:rFonts w:ascii="Calibri" w:eastAsia="Times New Roman" w:hAnsi="Calibri" w:cs="Calibri"/>
          <w:lang w:val="pl-PL" w:eastAsia="pl-PL"/>
        </w:rPr>
        <w:t>dB</w:t>
      </w:r>
      <w:proofErr w:type="spellEnd"/>
      <w:r w:rsidRPr="00292867">
        <w:rPr>
          <w:rFonts w:ascii="Calibri" w:eastAsia="Times New Roman" w:hAnsi="Calibri" w:cs="Calibri"/>
          <w:lang w:val="pl-PL" w:eastAsia="pl-PL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"/>
        <w:gridCol w:w="8139"/>
        <w:gridCol w:w="253"/>
      </w:tblGrid>
      <w:tr w:rsidR="00292867" w:rsidRPr="00292867" w:rsidTr="003C5487"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Opis szczegółowy</w:t>
            </w:r>
          </w:p>
        </w:tc>
      </w:tr>
      <w:tr w:rsidR="00292867" w:rsidRPr="00292867" w:rsidTr="003C5487"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8173" w:type="dxa"/>
            <w:gridSpan w:val="2"/>
          </w:tcPr>
          <w:p w:rsidR="00292867" w:rsidRPr="00292867" w:rsidRDefault="00292867" w:rsidP="00292867">
            <w:pPr>
              <w:spacing w:after="6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Części składowe systemu</w:t>
            </w:r>
          </w:p>
        </w:tc>
        <w:tc>
          <w:tcPr>
            <w:tcW w:w="253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</w:tr>
      <w:tr w:rsidR="00292867" w:rsidRPr="00292867" w:rsidTr="003C5487"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spacing w:after="60" w:line="240" w:lineRule="auto"/>
              <w:ind w:right="110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1. STACJA  DYSTRYBUCJI </w:t>
            </w:r>
          </w:p>
        </w:tc>
      </w:tr>
      <w:tr w:rsidR="00292867" w:rsidRPr="00292867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Stacja dystrybucji/przenośnikowa do rozdzielania przedmiotów. 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 dystrybucji: </w:t>
            </w:r>
          </w:p>
          <w:p w:rsidR="00292867" w:rsidRPr="00292867" w:rsidRDefault="00292867" w:rsidP="00292867">
            <w:pPr>
              <w:spacing w:after="6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1. Moduł magazynu: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Magazyn stosowy na elementy obrabiane,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Siłownik dwustronnego działania, który wypycha z dołu magazynu stosowego przedmiot obrabiany.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Czujniki indukcyjne, które wykrywają położenie tłoczyska siłownika, </w:t>
            </w:r>
          </w:p>
          <w:p w:rsidR="00292867" w:rsidRPr="00292867" w:rsidRDefault="00292867" w:rsidP="00292867">
            <w:pPr>
              <w:numPr>
                <w:ilvl w:val="0"/>
                <w:numId w:val="10"/>
              </w:num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Zawory dławiące –zwrotne do regulacji bezstopniowej prędkości ruchu siłownika.</w:t>
            </w:r>
          </w:p>
          <w:p w:rsidR="00292867" w:rsidRPr="00292867" w:rsidRDefault="00292867" w:rsidP="00292867">
            <w:pPr>
              <w:spacing w:after="6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1.Dane techniczne: ciśnienie robocze nie zagrażające obsłudze tj. do 700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/>
              </w:rPr>
              <w:t>kPa</w:t>
            </w:r>
            <w:proofErr w:type="spellEnd"/>
            <w:r w:rsidRPr="00292867">
              <w:rPr>
                <w:rFonts w:ascii="Calibri" w:eastAsia="Times New Roman" w:hAnsi="Calibri" w:cs="Calibri"/>
                <w:lang w:val="pl-PL"/>
              </w:rPr>
              <w:t xml:space="preserve"> (7 bar);  zasilanie elektryczne napięciem bezpiecznym do 24 V DC; 3 wejścia cyfrowe; min 1 wyjście cyfrowe; długość </w:t>
            </w:r>
            <w:smartTag w:uri="urn:schemas-microsoft-com:office:smarttags" w:element="metricconverter">
              <w:smartTagPr>
                <w:attr w:name="ProductID" w:val="2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240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 +-10%,</w:t>
            </w:r>
          </w:p>
          <w:p w:rsidR="00292867" w:rsidRPr="00292867" w:rsidRDefault="00292867" w:rsidP="00292867">
            <w:pPr>
              <w:spacing w:after="60" w:line="240" w:lineRule="auto"/>
              <w:ind w:left="34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2. Moduł przenośnika taśmowego umieszczony na płycie profilowej lub stopie profilowej 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. Dane techniczne: zasilanie: do 24 V DC; maksymalna średnica przedmiotów obrabianych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; długość przenośnika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350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 +-10%; min. 3 wejścia cyfrowe; min 3 wyjścia cyfrowe)</w:t>
            </w:r>
          </w:p>
          <w:p w:rsidR="00292867" w:rsidRPr="00292867" w:rsidRDefault="00292867" w:rsidP="00292867">
            <w:p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3. 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700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) + -10%  z  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50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 xml:space="preserve"> slotami +-10%,</w:t>
            </w:r>
          </w:p>
          <w:p w:rsidR="00292867" w:rsidRPr="00292867" w:rsidRDefault="00292867" w:rsidP="00292867">
            <w:pPr>
              <w:spacing w:after="6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lastRenderedPageBreak/>
              <w:t>4. Zespół przygotowania powietrza z regulatorem ciśnienia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Uwaga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powinny  tworzyć współdziałający bezawaryjnie system i zapewnić następujące działanie:      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Przedmioty przechowywane są w magazynie stosowym.  Siłownik dwustronnego działania wysuwa pojedynczo przedmioty z magazynu w określonym czasie. Moduł przenośnika transportuje przedmiot obrabiany w prawo lub w lewo. W razie potrzeby przedmiot obrabiany może być zatrzymany i oddzielony na przenośniku taśmowym. </w:t>
            </w:r>
          </w:p>
        </w:tc>
      </w:tr>
      <w:tr w:rsidR="00292867" w:rsidRPr="00292867" w:rsidTr="003C5487">
        <w:trPr>
          <w:trHeight w:val="230"/>
        </w:trPr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2. Stacja montażu z robotem przemysłowym</w:t>
            </w:r>
          </w:p>
        </w:tc>
      </w:tr>
      <w:tr w:rsidR="00292867" w:rsidRPr="00292867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 montażu z robotem: </w:t>
            </w:r>
          </w:p>
          <w:p w:rsidR="00292867" w:rsidRPr="00292867" w:rsidRDefault="00292867" w:rsidP="00292867">
            <w:pPr>
              <w:spacing w:after="0" w:line="240" w:lineRule="auto"/>
              <w:ind w:left="122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1. Robot przemysłowy o własnościach: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min. 6 stopni swobody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Układ napędowy: AC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serwo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silnik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Określanie pozycji: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enkoder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absolutny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Promień zasięgu:  400- </w:t>
            </w:r>
            <w:smartTag w:uri="urn:schemas-microsoft-com:office:smarttags" w:element="metricconverter">
              <w:smartTagPr>
                <w:attr w:name="ProductID" w:val="55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550 mm</w:t>
              </w:r>
            </w:smartTag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Powtarzalność: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sym w:font="Symbol" w:char="F0B1"/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>0,02 mm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Udźwig:  0,5 -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2 kg</w:t>
              </w:r>
            </w:smartTag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Prędkość:  2000 - 5000 mm/s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Sterownik robota (32 cyfrowe wejścia/wyjścia, interfejs Ethernet z kontrolą w czasie rzeczywistym, interfejs USB, zasilanie 230 V, maks. 2 kVA)</w:t>
            </w:r>
          </w:p>
          <w:p w:rsidR="00292867" w:rsidRPr="00292867" w:rsidRDefault="00292867" w:rsidP="00292867">
            <w:pPr>
              <w:numPr>
                <w:ilvl w:val="2"/>
                <w:numId w:val="9"/>
              </w:numPr>
              <w:spacing w:after="0" w:line="240" w:lineRule="auto"/>
              <w:ind w:left="46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Panel operatorski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2. Wózek z płytą profilową 700 x 700 +-10% mm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3. Panel użytkownika z awaryjnym stopem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4. Wyposażenie pneumatyczne wraz z jednostką obsługi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5. Zasilacz do 24 V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6. Moduł interfejsu robota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>7. Przewody elektryczne</w:t>
            </w:r>
          </w:p>
          <w:p w:rsidR="00292867" w:rsidRPr="00292867" w:rsidRDefault="00292867" w:rsidP="0029286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val="pl-PL"/>
              </w:rPr>
            </w:pPr>
            <w:r w:rsidRPr="00292867">
              <w:rPr>
                <w:rFonts w:ascii="Calibri" w:eastAsia="Times New Roman" w:hAnsi="Calibri" w:cs="Times New Roman"/>
                <w:lang w:val="pl-PL"/>
              </w:rPr>
              <w:t>8. Zestaw do montażu przy pomocy  robota składający się z 12 elementów (korpus cylindra) w różnych kolorach a także nakrętki, sprężynki i tłoczki.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Uwaga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powinny  tworzyć współdziałający bezawaryjnie system i zapewnić następujące działanie:     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Transport obrabianych przedmiotów i umieszczane w uchwycie montażowym. Rozróżnianie przedmiotów pod względem koloru obudowy. Orientację mierzonego przedmiotu. Ustawianie przedmiotów w odpowiednich pozycjach lub przekazywanie do kolejnej stacji.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Należy również dostarczyć 1 podręcznik do programowania zastosowanego robota przemysłowego napisanego  w języku polskim. Podręcznik powinien być kierowany do studentów lub/i  uczniów mechatroniki/elektroniki/mechaniki.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Autorami podręcznika powinni być naukowcy/wykładowcy  zajmujący się robotyką pracujący na wyższych uczelniach </w:t>
            </w:r>
            <w:r w:rsidRPr="0029286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podręcznik powinien być pozytywnie zaopiniowany przez naukowca posiadającego stopień naukowy doktora habilitowanego. Objętość podręcznika powinna przekraczać 150 stron. Forma podręcznika –papierowa lub elektroniczna (PDF). </w:t>
            </w:r>
          </w:p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W przypadku zastosowania wersji elektronicznej należy dostarczyć licencję wydawcy na 1 egzemplarz.</w:t>
            </w:r>
          </w:p>
        </w:tc>
      </w:tr>
      <w:tr w:rsidR="00292867" w:rsidRPr="00292867" w:rsidTr="003C5487">
        <w:trPr>
          <w:trHeight w:val="230"/>
        </w:trPr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3. Stacja sortowania</w:t>
            </w:r>
          </w:p>
        </w:tc>
      </w:tr>
      <w:tr w:rsidR="00292867" w:rsidRPr="00292867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Parametry ogólne: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Ciśnienie zgodne z normą  do 700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(7 bar)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lastRenderedPageBreak/>
              <w:t>Zasilanie bezpieczne do 24 VDC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Maksymalny wymiar elementów kwadratowych/okrągłych: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Wejścia cyfrowe: min 8</w:t>
            </w:r>
          </w:p>
          <w:p w:rsidR="00292867" w:rsidRPr="00292867" w:rsidRDefault="00292867" w:rsidP="00292867">
            <w:pPr>
              <w:numPr>
                <w:ilvl w:val="0"/>
                <w:numId w:val="7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Wyjścia cyfrowe: min 4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Wymagane elementy stacji: 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Moduł sortowania elektryczny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contextualSpacing/>
              <w:jc w:val="both"/>
              <w:rPr>
                <w:rFonts w:ascii="Calibri" w:eastAsia="Times New Roman" w:hAnsi="Calibri" w:cs="Calibri"/>
                <w:lang w:val="pl-PL"/>
              </w:rPr>
            </w:pPr>
            <w:r w:rsidRPr="00292867">
              <w:rPr>
                <w:rFonts w:ascii="Calibri" w:eastAsia="Times New Roman" w:hAnsi="Calibri" w:cs="Calibri"/>
                <w:lang w:val="pl-PL"/>
              </w:rPr>
              <w:t xml:space="preserve">Moduł przenośnika taśmowego do montażu na płycie profilowej lub stopie profilowej, w komplecie z silnikiem DC – do transportu przedmiotów obrabianych o średnicy co najmniej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>. Dane techniczne: zasilanie: do 24 V DC; maksymalna średnica przedmiotów obrabianych co najmniej</w:t>
            </w:r>
            <w:r w:rsidRPr="00292867">
              <w:rPr>
                <w:rFonts w:ascii="Calibri" w:eastAsia="Times New Roman" w:hAnsi="Calibri" w:cs="Calibri"/>
                <w:color w:val="FF0000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292867">
                <w:rPr>
                  <w:rFonts w:ascii="Calibri" w:eastAsia="Times New Roman" w:hAnsi="Calibri" w:cs="Calibri"/>
                  <w:lang w:val="pl-PL"/>
                </w:rPr>
                <w:t>40 mm</w:t>
              </w:r>
            </w:smartTag>
            <w:r w:rsidRPr="00292867">
              <w:rPr>
                <w:rFonts w:ascii="Calibri" w:eastAsia="Times New Roman" w:hAnsi="Calibri" w:cs="Calibri"/>
                <w:lang w:val="pl-PL"/>
              </w:rPr>
              <w:t>; długość przenośnika 350 mm+-10%; min. 3 wejścia cyfrowe; min. 3 wyjścia cyfrowe)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Moduł blokada, w komplecie z siłownikiem pneumatycznym jednostronnego działania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Moduł zsuwnia – 3 sztuki do sortowania przedmiotów obrabianych w zależności od ich właściwości (kolor, materiał)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Bariera fotoelektryczna do monitorowania stanów napełnienia zsuwni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Aluminiowa płyta profilowa (350 x </w:t>
            </w:r>
            <w:smartTag w:uri="urn:schemas-microsoft-com:office:smarttags" w:element="metricconverter">
              <w:smartTagPr>
                <w:attr w:name="ProductID" w:val="70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700 mm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)+-10%  z 40 -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50 mm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slotami+-10%,</w:t>
            </w:r>
          </w:p>
          <w:p w:rsidR="00292867" w:rsidRPr="00292867" w:rsidRDefault="00292867" w:rsidP="00292867">
            <w:pPr>
              <w:numPr>
                <w:ilvl w:val="0"/>
                <w:numId w:val="8"/>
              </w:numPr>
              <w:spacing w:after="60" w:line="240" w:lineRule="auto"/>
              <w:ind w:left="340" w:hanging="218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Zespół przygotowania powietrza z regulatorem ciśnienia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Uwaga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Poszczególne podzespoły i części powinny  tworzyć współdziałający bezawaryjnie system i zapewnić następujące działanie:      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Calibri"/>
                <w:lang w:val="pl-PL" w:eastAsia="de-DE"/>
              </w:rPr>
            </w:pPr>
            <w:r w:rsidRPr="00292867">
              <w:rPr>
                <w:rFonts w:ascii="Calibri" w:eastAsia="Times New Roman" w:hAnsi="Calibri" w:cs="Calibri"/>
                <w:lang w:val="pl-PL" w:eastAsia="de-DE"/>
              </w:rPr>
              <w:t>Rozdzielanie wcześniej zmontowanych zespołów w zależności od koloru korpusu (podstawy) i kierowanie  na trzy zsuwnie. Monitorowanie poziomu wypełnienia zsuwni.</w:t>
            </w:r>
          </w:p>
        </w:tc>
      </w:tr>
      <w:tr w:rsidR="00292867" w:rsidRPr="00292867" w:rsidTr="003C5487">
        <w:trPr>
          <w:trHeight w:val="230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lastRenderedPageBreak/>
              <w:t>4.  sTACJA koNTROLI Jakości i ObróbKi</w:t>
            </w:r>
          </w:p>
        </w:tc>
      </w:tr>
      <w:tr w:rsidR="00292867" w:rsidRPr="00292867" w:rsidTr="003C5487">
        <w:trPr>
          <w:trHeight w:val="230"/>
        </w:trPr>
        <w:tc>
          <w:tcPr>
            <w:tcW w:w="680" w:type="dxa"/>
            <w:gridSpan w:val="2"/>
            <w:shd w:val="clear" w:color="auto" w:fill="FFFFFF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>1</w:t>
            </w:r>
          </w:p>
        </w:tc>
        <w:tc>
          <w:tcPr>
            <w:tcW w:w="8392" w:type="dxa"/>
            <w:gridSpan w:val="2"/>
            <w:shd w:val="clear" w:color="auto" w:fill="FFFFFF"/>
            <w:vAlign w:val="center"/>
          </w:tcPr>
          <w:p w:rsidR="00292867" w:rsidRPr="00292867" w:rsidRDefault="00292867" w:rsidP="002928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>Stacja obróbki i kontroli jakości powinna być  wyposażona w moduł stołu obrotowego. Zadaniem stanowiska jest symulacja wiercenia otworu w elemencie oraz kontrola otworu. Stanowisko ma stanowić stacją pośrednią modelu linii produkcyjnej oraz umożliwiać pracę jako niezależnie stanowisko dydaktyczne.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  <w:r w:rsidRPr="00292867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val="pl-PL" w:eastAsia="pl-PL"/>
              </w:rPr>
              <w:t>Zadania realizowane na stanowisku to w szczególności :</w:t>
            </w: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pobranie elementu, symulacja wiercenia otworu w elemencie, kontrola sprawdzenie poprawności wykonania otworu.</w:t>
            </w:r>
          </w:p>
        </w:tc>
      </w:tr>
      <w:tr w:rsidR="00292867" w:rsidRPr="00292867" w:rsidTr="003C5487">
        <w:trPr>
          <w:trHeight w:val="230"/>
        </w:trPr>
        <w:tc>
          <w:tcPr>
            <w:tcW w:w="9072" w:type="dxa"/>
            <w:gridSpan w:val="4"/>
            <w:shd w:val="clear" w:color="auto" w:fill="FDE9D9"/>
            <w:vAlign w:val="center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ind w:left="1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5.  wyposażenie dodatkowe</w:t>
            </w:r>
          </w:p>
        </w:tc>
      </w:tr>
      <w:tr w:rsidR="00292867" w:rsidRPr="00292867" w:rsidTr="003C5487">
        <w:trPr>
          <w:trHeight w:val="230"/>
        </w:trPr>
        <w:tc>
          <w:tcPr>
            <w:tcW w:w="646" w:type="dxa"/>
            <w:vAlign w:val="center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5.a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 xml:space="preserve">Wózek 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 - min. 2 szt.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Wózek umożliwiający montaż stanowiska, posiadający przepusty w ścianach bocznych i ścianie tylnej do uporządkowanego prowadzenia przewodów. Konstrukcja wózka powinna umożliwiać mocowanie po obu stronach panelu obsługi, pośredniej płyty podłogowej i szuflady, a płyta profilowa mocowanie na środku wózka kolumny podnośnika. W wózku po obu stronach powinna znajdować się płyta montażowa do złączy elektrycznych i kaseta PLC.  W wózku, za pomocą profili do mocowania DIN-A4 powinna istnieć możliwość zamontowania kolejnych komponentów. </w:t>
            </w:r>
            <w:r w:rsidRPr="00292867">
              <w:rPr>
                <w:rFonts w:ascii="Calibri" w:eastAsia="Times New Roman" w:hAnsi="Calibri" w:cs="Calibri"/>
                <w:bCs/>
                <w:lang w:val="pl-PL" w:eastAsia="pl-PL"/>
              </w:rPr>
              <w:t xml:space="preserve">  Wymiary wózka</w:t>
            </w:r>
            <w:r w:rsidRPr="00292867">
              <w:rPr>
                <w:rFonts w:ascii="Calibri" w:eastAsia="Times New Roman" w:hAnsi="Calibri" w:cs="Calibri"/>
                <w:b/>
                <w:lang w:val="pl-PL" w:eastAsia="pl-PL"/>
              </w:rPr>
              <w:t>: (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>750 x 350) +-10%  i wysokość  700 mm+-10%,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5.b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bCs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Pulpit sterujący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>– min. 2 szt.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Panel sterujący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zamontowany na wózku oraz połączony ze sterownikiem PLC poprzez złącze. Panel wyposażony w dodatkowe 8 wejść i 8 wyjść sterujących w postaci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29286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29286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 bezpiecznych gniazd. Dodatkowe 4 wejścia i wyjścia mogą być podłączone za pomocą gniazd izolowanych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292867">
                <w:rPr>
                  <w:rFonts w:ascii="Calibri" w:eastAsia="Times New Roman" w:hAnsi="Calibri" w:cs="Calibri"/>
                  <w:color w:val="000000"/>
                  <w:lang w:val="pl-PL" w:eastAsia="en-GB"/>
                </w:rPr>
                <w:t>4 mm</w:t>
              </w:r>
            </w:smartTag>
            <w:r w:rsidRPr="00292867">
              <w:rPr>
                <w:rFonts w:ascii="Calibri" w:eastAsia="Times New Roman" w:hAnsi="Calibri" w:cs="Calibri"/>
                <w:color w:val="000000"/>
                <w:lang w:val="pl-PL" w:eastAsia="en-GB"/>
              </w:rPr>
              <w:t xml:space="preserve">. </w:t>
            </w: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Przyciski: Start (normalnie otwarty), Stop (normalnie zamknięty), Reset (normalnie otwarty), Kluczyk Auto/Man (normalnie otwarty). 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5.c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Zestaw przedmiotów obrabianych</w:t>
            </w:r>
            <w:r w:rsidRPr="00292867">
              <w:rPr>
                <w:rFonts w:ascii="Calibri" w:eastAsia="Times New Roman" w:hAnsi="Calibri" w:cs="Calibri"/>
                <w:b/>
                <w:caps/>
                <w:noProof/>
                <w:kern w:val="32"/>
                <w:lang w:val="pl-PL" w:eastAsia="en-GB"/>
              </w:rPr>
              <w:t xml:space="preserve"> </w:t>
            </w: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>– min. 1 kpl.</w:t>
            </w:r>
          </w:p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kern w:val="32"/>
                <w:lang w:val="pl-PL" w:eastAsia="pl-PL"/>
              </w:rPr>
              <w:lastRenderedPageBreak/>
              <w:t>Przedmioty obrabiane powinny być  kompatybilne ze stanowiskami. Pojemnik można np. Zamknąć zakrętką. Zestaw powinien składać się z następujących elementów:</w:t>
            </w: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</w:t>
            </w:r>
            <w:r w:rsidRPr="00292867">
              <w:rPr>
                <w:rFonts w:ascii="Calibri" w:eastAsia="Times New Roman" w:hAnsi="Calibri" w:cs="Calibri"/>
                <w:kern w:val="32"/>
                <w:lang w:val="pl-PL" w:eastAsia="pl-PL"/>
              </w:rPr>
              <w:t xml:space="preserve">6 obudów w pierwszym kolorze, 6 obudów w drugim kolorze, 6 obudów w kolejnym kontrastowym kolorze , 6 obudów przezroczystych. Średnica zewnętrzna </w:t>
            </w:r>
            <w:r w:rsidRPr="00292867">
              <w:rPr>
                <w:rFonts w:ascii="Calibri" w:eastAsia="Times New Roman" w:hAnsi="Calibri" w:cs="Calibri"/>
                <w:caps/>
                <w:kern w:val="32"/>
                <w:lang w:val="pl-PL" w:eastAsia="pl-PL"/>
              </w:rPr>
              <w:t xml:space="preserve">  </w:t>
            </w:r>
            <w:r w:rsidRPr="00292867">
              <w:rPr>
                <w:rFonts w:ascii="Calibri" w:eastAsia="Times New Roman" w:hAnsi="Calibri" w:cs="Calibri"/>
                <w:kern w:val="32"/>
                <w:lang w:val="pl-PL" w:eastAsia="pl-PL"/>
              </w:rPr>
              <w:t>d = do 40 mm. Wysokość h = do 25 mm. Pojemność v = do 15 ml. 24 zakrętki w kolorze pierwszym.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lastRenderedPageBreak/>
              <w:t>5.d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danych we/wy z wtyczkami na obu końcach– min. 4 szt.</w:t>
            </w:r>
          </w:p>
          <w:p w:rsidR="00292867" w:rsidRPr="00292867" w:rsidRDefault="00292867" w:rsidP="0029286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Do podłączania złącz np. PLC do uniwersalnej jednostki przyłączeniowej, cyfrowej. Przewód danych we/wy łączy terminal we/wy z szafą sterowniczą. Długość: min.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2,5 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5.e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  <w:tab w:val="left" w:pos="720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Przewód analogowy, równoległy – min. 2 szt.</w:t>
            </w:r>
          </w:p>
          <w:p w:rsidR="00292867" w:rsidRPr="00292867" w:rsidRDefault="00292867" w:rsidP="0029286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Połączenie skrzynki złączy lub PLC z prawdziwym procesem lub pulpitem symulacyjnym. Przewód analogowy, równoległy,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150 cm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5.f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lang w:val="pl-PL" w:eastAsia="pl-PL"/>
              </w:rPr>
              <w:t>Oprogramowanie do sterowników  PLC  zastosowanych w Poszczególnych Modułach (STACJACH).</w:t>
            </w:r>
          </w:p>
          <w:p w:rsidR="00292867" w:rsidRPr="00292867" w:rsidRDefault="00292867" w:rsidP="00292867">
            <w:pPr>
              <w:spacing w:after="6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Zawiera języki programowania: lista instrukcji (IL), diagram bloków funkcyjnych (FBD) i logika drabinkowa (LD). Umożliwia realizację rozwiązań sieciowych ze sterownikiem PLC. Dodatkowo zawiera oprogramowanie symulacyjne. Umożliwia ono test funkcjonalny utworzonych modułów użytkownika na PG/PC, niezależnie od dostępności sprzętu docelowego. Rozpoznawanie i usuwanie błędów programu zostaje tym samym przesunięte na wcześniejszy etap programowania. Oprogramowanie można stosować do wszystkich modułów użytkownika i do wybranych istniejących funkcji systemu, które zostały utworzone w następujących językach programowania: IL, LD, FBD.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 xml:space="preserve">Oprogramowanie powinno być zgodne z </w:t>
            </w: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międzynarodową normą </w:t>
            </w:r>
            <w:hyperlink r:id="rId11" w:tooltip="IEC 61131 (strona nie istnieje)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IEC 61131</w:t>
              </w:r>
            </w:hyperlink>
            <w:r w:rsidRPr="00292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2928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l-PL" w:eastAsia="pl-PL"/>
              </w:rPr>
              <w:t>„</w:t>
            </w:r>
            <w:r w:rsidRPr="0029286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 równoważne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” </w:t>
            </w: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, opisującą graficzne i tekstowe </w:t>
            </w:r>
            <w:hyperlink r:id="rId12" w:tooltip="Język programowania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języki programowania</w:t>
              </w:r>
            </w:hyperlink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dla </w:t>
            </w:r>
            <w:hyperlink r:id="rId13" w:tooltip="Sterownik PLC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sterowników PLC</w:t>
              </w:r>
            </w:hyperlink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opublikowane przez </w:t>
            </w:r>
            <w:hyperlink r:id="rId14" w:tooltip="Międzynarodowa Komisja Elektrotechniczna" w:history="1">
              <w:r w:rsidRPr="00292867">
                <w:rPr>
                  <w:rFonts w:ascii="Calibri" w:eastAsia="Times New Roman" w:hAnsi="Calibri" w:cs="Calibri"/>
                  <w:color w:val="000000"/>
                  <w:lang w:val="pl-PL" w:eastAsia="pl-PL"/>
                </w:rPr>
                <w:t>Międzynarodową Komisję Elektrotechniczną</w:t>
              </w:r>
            </w:hyperlink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 w roku 2013</w:t>
            </w:r>
            <w:bookmarkStart w:id="0" w:name="_GoBack"/>
            <w:bookmarkEnd w:id="0"/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 lub  później.  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  <w:t xml:space="preserve">Należy dostarczyć również 1 podręcznik napisany w języku polskim  do  programowania zastosowanych sterowników. 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>Podręcznik powinien być kierowany do studentów  lub uczniów mechatroniki/elektroniki/mechaniki.</w:t>
            </w:r>
          </w:p>
          <w:p w:rsidR="00292867" w:rsidRPr="00292867" w:rsidRDefault="00292867" w:rsidP="0029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hd w:val="clear" w:color="auto" w:fill="FFFFFF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Autorami podręcznika powinni być naukowcy/wykładowcy  zajmujący się robotyką,  pracujący na wyższych uczelniach </w:t>
            </w:r>
            <w:r w:rsidRPr="00292867">
              <w:rPr>
                <w:rFonts w:ascii="Calibri" w:eastAsia="Times New Roman" w:hAnsi="Calibri" w:cs="Calibri"/>
                <w:i/>
                <w:color w:val="000000"/>
                <w:lang w:val="pl-PL" w:eastAsia="pl-PL"/>
              </w:rPr>
              <w:t>lub</w:t>
            </w:r>
            <w:r w:rsidRPr="00292867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podręcznik powinien być pozytywnie zaopiniowany przez naukowca posiadającego stopień naukowy doktora habilitowanego. Objętość podręcznika powinna przekraczać 150 stron. Forma podręcznika –papierowa lub elektroniczna (PDF). W przypadku zastosowania wersji elektronicznej załączyć licencję wydawcy na 1 egzemplarz. </w:t>
            </w:r>
          </w:p>
        </w:tc>
      </w:tr>
      <w:tr w:rsidR="00292867" w:rsidRPr="00292867" w:rsidTr="003C5487">
        <w:tblPrEx>
          <w:tblLook w:val="00A0" w:firstRow="1" w:lastRow="0" w:firstColumn="1" w:lastColumn="0" w:noHBand="0" w:noVBand="0"/>
        </w:tblPrEx>
        <w:trPr>
          <w:trHeight w:val="230"/>
        </w:trPr>
        <w:tc>
          <w:tcPr>
            <w:tcW w:w="646" w:type="dxa"/>
          </w:tcPr>
          <w:p w:rsidR="00292867" w:rsidRPr="00292867" w:rsidRDefault="00292867" w:rsidP="00292867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>5.g</w:t>
            </w:r>
          </w:p>
        </w:tc>
        <w:tc>
          <w:tcPr>
            <w:tcW w:w="8426" w:type="dxa"/>
            <w:gridSpan w:val="3"/>
          </w:tcPr>
          <w:p w:rsidR="00292867" w:rsidRPr="00292867" w:rsidRDefault="00292867" w:rsidP="00292867">
            <w:pPr>
              <w:tabs>
                <w:tab w:val="left" w:pos="0"/>
                <w:tab w:val="left" w:pos="426"/>
              </w:tabs>
              <w:spacing w:before="60" w:after="60" w:line="240" w:lineRule="auto"/>
              <w:ind w:left="1"/>
              <w:jc w:val="both"/>
              <w:outlineLvl w:val="0"/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b/>
                <w:caps/>
                <w:kern w:val="32"/>
                <w:sz w:val="20"/>
                <w:szCs w:val="20"/>
                <w:lang w:val="pl-PL" w:eastAsia="pl-PL"/>
              </w:rPr>
              <w:t xml:space="preserve">Sprężarka </w:t>
            </w:r>
            <w:r w:rsidRPr="00292867">
              <w:rPr>
                <w:rFonts w:ascii="Calibri" w:eastAsia="Times New Roman" w:hAnsi="Calibri" w:cs="Calibri"/>
                <w:caps/>
                <w:kern w:val="32"/>
                <w:sz w:val="20"/>
                <w:szCs w:val="20"/>
                <w:lang w:val="pl-PL" w:eastAsia="pl-PL"/>
              </w:rPr>
              <w:t>– min. 1 szt.</w:t>
            </w:r>
          </w:p>
          <w:p w:rsidR="00292867" w:rsidRPr="00292867" w:rsidRDefault="00292867" w:rsidP="00292867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Smarowana olejem, z reduktorem ciśnienia i oddzielaczem wody. Ciśnienie: 800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kPa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(8 bar) P max. Wydajność zasysania: min 50 l/min. Pojemność kotła: min </w:t>
            </w:r>
            <w:smartTag w:uri="urn:schemas-microsoft-com:office:smarttags" w:element="metricconverter">
              <w:smartTagPr>
                <w:attr w:name="ProductID" w:val="24 l"/>
              </w:smartTagPr>
              <w:r w:rsidRPr="00292867">
                <w:rPr>
                  <w:rFonts w:ascii="Calibri" w:eastAsia="Times New Roman" w:hAnsi="Calibri" w:cs="Calibri"/>
                  <w:lang w:val="pl-PL" w:eastAsia="pl-PL"/>
                </w:rPr>
                <w:t>24 l</w:t>
              </w:r>
            </w:smartTag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. Odprowadzanie sprężonego powietrza: ¼“ lub KD4. Emisja hałasu: do 45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dB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 xml:space="preserve"> (A)/1 m. Czas włączenia: maks. 50%. Regulator ciśnienia z manometrem. Wersja: 230 V/50 </w:t>
            </w:r>
            <w:proofErr w:type="spellStart"/>
            <w:r w:rsidRPr="00292867">
              <w:rPr>
                <w:rFonts w:ascii="Calibri" w:eastAsia="Times New Roman" w:hAnsi="Calibri" w:cs="Calibri"/>
                <w:lang w:val="pl-PL" w:eastAsia="pl-PL"/>
              </w:rPr>
              <w:t>Hz</w:t>
            </w:r>
            <w:proofErr w:type="spellEnd"/>
            <w:r w:rsidRPr="00292867">
              <w:rPr>
                <w:rFonts w:ascii="Calibri" w:eastAsia="Times New Roman" w:hAnsi="Calibri" w:cs="Calibri"/>
                <w:lang w:val="pl-PL" w:eastAsia="pl-PL"/>
              </w:rPr>
              <w:t>.</w:t>
            </w:r>
          </w:p>
        </w:tc>
      </w:tr>
    </w:tbl>
    <w:p w:rsidR="00292867" w:rsidRPr="00292867" w:rsidRDefault="00292867" w:rsidP="00292867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val="pl-PL" w:eastAsia="pl-PL"/>
        </w:rPr>
      </w:pPr>
    </w:p>
    <w:p w:rsidR="00F332ED" w:rsidRPr="00F149A7" w:rsidRDefault="00F332ED" w:rsidP="00F332ED">
      <w:pPr>
        <w:rPr>
          <w:lang w:val="pl-PL"/>
        </w:rPr>
      </w:pPr>
    </w:p>
    <w:sectPr w:rsidR="00F332ED" w:rsidRPr="00F1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D3BC8A98"/>
    <w:lvl w:ilvl="0" w:tplc="612C5F3C">
      <w:start w:val="1"/>
      <w:numFmt w:val="decimal"/>
      <w:lvlText w:val="%1)"/>
      <w:lvlJc w:val="left"/>
      <w:pPr>
        <w:ind w:left="1854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8EC7915"/>
    <w:multiLevelType w:val="hybridMultilevel"/>
    <w:tmpl w:val="B83C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6AB"/>
    <w:multiLevelType w:val="hybridMultilevel"/>
    <w:tmpl w:val="5DE0BD2E"/>
    <w:lvl w:ilvl="0" w:tplc="389E68C4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8AD4B74"/>
    <w:multiLevelType w:val="hybridMultilevel"/>
    <w:tmpl w:val="BCDA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BB3"/>
    <w:multiLevelType w:val="hybridMultilevel"/>
    <w:tmpl w:val="9C2E2454"/>
    <w:lvl w:ilvl="0" w:tplc="FFFFFFFF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5">
    <w:nsid w:val="45481498"/>
    <w:multiLevelType w:val="hybridMultilevel"/>
    <w:tmpl w:val="8AFA0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7E5B"/>
    <w:multiLevelType w:val="hybridMultilevel"/>
    <w:tmpl w:val="1E8C5FFA"/>
    <w:lvl w:ilvl="0" w:tplc="955421B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E2FA1"/>
    <w:multiLevelType w:val="hybridMultilevel"/>
    <w:tmpl w:val="C9D45B2E"/>
    <w:lvl w:ilvl="0" w:tplc="946C79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B52F9"/>
    <w:multiLevelType w:val="hybridMultilevel"/>
    <w:tmpl w:val="9290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2C43"/>
    <w:multiLevelType w:val="hybridMultilevel"/>
    <w:tmpl w:val="69FC7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8A"/>
    <w:rsid w:val="00292867"/>
    <w:rsid w:val="00831133"/>
    <w:rsid w:val="009C2F8A"/>
    <w:rsid w:val="00F149A7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F8A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F1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programowania" TargetMode="External"/><Relationship Id="rId13" Type="http://schemas.openxmlformats.org/officeDocument/2006/relationships/hyperlink" Target="https://pl.wikipedia.org/wiki/Sterownik_PL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/index.php?title=IEC_61131&amp;action=edit&amp;redlink=1" TargetMode="External"/><Relationship Id="rId12" Type="http://schemas.openxmlformats.org/officeDocument/2006/relationships/hyperlink" Target="https://pl.wikipedia.org/wiki/J%C4%99zyk_programowan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/index.php?title=IEC_6113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Mi%C4%99dzynarodowa_Komisja_Elektrotechnicz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terownik_PLC" TargetMode="External"/><Relationship Id="rId14" Type="http://schemas.openxmlformats.org/officeDocument/2006/relationships/hyperlink" Target="https://pl.wikipedia.org/wiki/Mi%C4%99dzynarodowa_Komisja_Elektrotechn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Darek</cp:lastModifiedBy>
  <cp:revision>2</cp:revision>
  <dcterms:created xsi:type="dcterms:W3CDTF">2018-02-15T12:19:00Z</dcterms:created>
  <dcterms:modified xsi:type="dcterms:W3CDTF">2018-02-15T12:19:00Z</dcterms:modified>
</cp:coreProperties>
</file>